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DA0A44" w:rsidP="0048086E">
                            <w:pPr>
                              <w:jc w:val="center"/>
                              <w:rPr>
                                <w:b/>
                                <w:i/>
                                <w:sz w:val="28"/>
                                <w:szCs w:val="28"/>
                              </w:rPr>
                            </w:pPr>
                            <w:r>
                              <w:rPr>
                                <w:rFonts w:ascii="Tahoma" w:hAnsi="Tahoma" w:cs="Tahoma"/>
                                <w:b/>
                                <w:i/>
                                <w:sz w:val="28"/>
                                <w:szCs w:val="28"/>
                              </w:rPr>
                              <w:t>September 15, 2022</w:t>
                            </w:r>
                          </w:p>
                          <w:p w:rsidR="00DA0A44" w:rsidRPr="006D0CD2" w:rsidRDefault="00DA0A44"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Minutes of the Briar Glen</w:t>
                      </w:r>
                    </w:p>
                    <w:p w:rsidR="00DA0A44" w:rsidRPr="006D0CD2" w:rsidRDefault="00DA0A44" w:rsidP="00B3538F">
                      <w:pPr>
                        <w:jc w:val="center"/>
                        <w:rPr>
                          <w:rFonts w:ascii="Tahoma" w:hAnsi="Tahoma" w:cs="Tahoma"/>
                          <w:b/>
                          <w:sz w:val="28"/>
                          <w:szCs w:val="28"/>
                        </w:rPr>
                      </w:pPr>
                      <w:r w:rsidRPr="006D0CD2">
                        <w:rPr>
                          <w:rFonts w:ascii="Tahoma" w:hAnsi="Tahoma" w:cs="Tahoma"/>
                          <w:b/>
                          <w:sz w:val="28"/>
                          <w:szCs w:val="28"/>
                        </w:rPr>
                        <w:t xml:space="preserve">PTC Meeting </w:t>
                      </w:r>
                    </w:p>
                    <w:p w:rsidR="00DA0A44" w:rsidRPr="006D0CD2" w:rsidRDefault="00DA0A44" w:rsidP="0048086E">
                      <w:pPr>
                        <w:jc w:val="center"/>
                        <w:rPr>
                          <w:b/>
                          <w:i/>
                          <w:sz w:val="28"/>
                          <w:szCs w:val="28"/>
                        </w:rPr>
                      </w:pPr>
                      <w:r>
                        <w:rPr>
                          <w:rFonts w:ascii="Tahoma" w:hAnsi="Tahoma" w:cs="Tahoma"/>
                          <w:b/>
                          <w:i/>
                          <w:sz w:val="28"/>
                          <w:szCs w:val="28"/>
                        </w:rPr>
                        <w:t>September 15, 2022</w:t>
                      </w:r>
                    </w:p>
                    <w:p w:rsidR="00DA0A44" w:rsidRPr="006D0CD2" w:rsidRDefault="00DA0A44"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Default="006A4F3B">
      <w:pPr>
        <w:rPr>
          <w:rFonts w:ascii="Tahoma" w:hAnsi="Tahoma" w:cs="Tahoma"/>
        </w:rPr>
      </w:pPr>
      <w:r>
        <w:rPr>
          <w:rFonts w:ascii="Tahoma" w:hAnsi="Tahoma" w:cs="Tahoma"/>
          <w:b/>
        </w:rPr>
        <w:t xml:space="preserve">Call to Order:  </w:t>
      </w:r>
      <w:r>
        <w:rPr>
          <w:rFonts w:ascii="Tahoma" w:hAnsi="Tahoma" w:cs="Tahoma"/>
        </w:rPr>
        <w:t xml:space="preserve">Co-Presidents </w:t>
      </w:r>
      <w:r w:rsidR="00822F27">
        <w:rPr>
          <w:rFonts w:ascii="Tahoma" w:hAnsi="Tahoma" w:cs="Tahoma"/>
        </w:rPr>
        <w:t xml:space="preserve">Meghan </w:t>
      </w:r>
      <w:proofErr w:type="spellStart"/>
      <w:r w:rsidR="00822F27">
        <w:rPr>
          <w:rFonts w:ascii="Tahoma" w:hAnsi="Tahoma" w:cs="Tahoma"/>
        </w:rPr>
        <w:t>Menconi</w:t>
      </w:r>
      <w:proofErr w:type="spellEnd"/>
      <w:r w:rsidR="00C10862">
        <w:rPr>
          <w:rFonts w:ascii="Tahoma" w:hAnsi="Tahoma" w:cs="Tahoma"/>
        </w:rPr>
        <w:t xml:space="preserve"> and </w:t>
      </w:r>
      <w:r w:rsidR="00822F27">
        <w:rPr>
          <w:rFonts w:ascii="Tahoma" w:hAnsi="Tahoma" w:cs="Tahoma"/>
        </w:rPr>
        <w:t>Billy Cruz</w:t>
      </w:r>
      <w:r>
        <w:rPr>
          <w:rFonts w:ascii="Tahoma" w:hAnsi="Tahoma" w:cs="Tahoma"/>
        </w:rPr>
        <w:t xml:space="preserve"> called the meeting to order at </w:t>
      </w:r>
    </w:p>
    <w:p w:rsidR="006A4F3B" w:rsidRPr="00CA3992" w:rsidRDefault="006A4F3B">
      <w:pPr>
        <w:rPr>
          <w:rFonts w:ascii="Times New Roman" w:hAnsi="Times New Roman"/>
        </w:rPr>
      </w:pPr>
      <w:r>
        <w:rPr>
          <w:rFonts w:ascii="Tahoma" w:hAnsi="Tahoma" w:cs="Tahoma"/>
        </w:rPr>
        <w:t>7:00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6A4F3B" w:rsidP="0048086E">
      <w:pPr>
        <w:rPr>
          <w:rFonts w:ascii="Tahoma" w:hAnsi="Tahoma" w:cs="Tahoma"/>
        </w:rPr>
      </w:pPr>
      <w:r>
        <w:rPr>
          <w:rFonts w:ascii="Tahoma" w:hAnsi="Tahoma" w:cs="Tahoma"/>
          <w:b/>
        </w:rPr>
        <w:t xml:space="preserve">Attendees:  </w:t>
      </w:r>
      <w:r w:rsidR="00822F27">
        <w:rPr>
          <w:rFonts w:ascii="Tahoma" w:hAnsi="Tahoma" w:cs="Tahoma"/>
        </w:rPr>
        <w:t xml:space="preserve">Meghan </w:t>
      </w:r>
      <w:proofErr w:type="spellStart"/>
      <w:r w:rsidR="00822F27">
        <w:rPr>
          <w:rFonts w:ascii="Tahoma" w:hAnsi="Tahoma" w:cs="Tahoma"/>
        </w:rPr>
        <w:t>Menconi</w:t>
      </w:r>
      <w:proofErr w:type="spellEnd"/>
      <w:r w:rsidR="0048086E">
        <w:rPr>
          <w:rFonts w:ascii="Tahoma" w:hAnsi="Tahoma" w:cs="Tahoma"/>
        </w:rPr>
        <w:t xml:space="preserve"> (Co-President), </w:t>
      </w:r>
      <w:r w:rsidR="00822F27">
        <w:rPr>
          <w:rFonts w:ascii="Tahoma" w:hAnsi="Tahoma" w:cs="Tahoma"/>
        </w:rPr>
        <w:t>Billy Cruz</w:t>
      </w:r>
      <w:r w:rsidR="0048086E">
        <w:rPr>
          <w:rFonts w:ascii="Tahoma" w:hAnsi="Tahoma" w:cs="Tahoma"/>
        </w:rPr>
        <w:t xml:space="preserve"> (Co-President), Eric </w:t>
      </w:r>
      <w:proofErr w:type="spellStart"/>
      <w:r w:rsidR="0048086E">
        <w:rPr>
          <w:rFonts w:ascii="Tahoma" w:hAnsi="Tahoma" w:cs="Tahoma"/>
        </w:rPr>
        <w:t>Sedlak</w:t>
      </w:r>
      <w:proofErr w:type="spellEnd"/>
      <w:r w:rsidR="0048086E">
        <w:rPr>
          <w:rFonts w:ascii="Tahoma" w:hAnsi="Tahoma" w:cs="Tahoma"/>
        </w:rPr>
        <w:t xml:space="preserve"> (Treasurer),</w:t>
      </w:r>
      <w:r w:rsidR="00BF0D9E">
        <w:rPr>
          <w:rFonts w:ascii="Tahoma" w:hAnsi="Tahoma" w:cs="Tahoma"/>
        </w:rPr>
        <w:t xml:space="preserve"> Suzanne Kimmerly (Secretary),</w:t>
      </w:r>
      <w:r w:rsidR="0048086E">
        <w:rPr>
          <w:rFonts w:ascii="Tahoma" w:hAnsi="Tahoma" w:cs="Tahoma"/>
        </w:rPr>
        <w:t xml:space="preserve"> Mitch Dubinsky, </w:t>
      </w:r>
      <w:r w:rsidR="00F22F0C">
        <w:rPr>
          <w:rFonts w:ascii="Tahoma" w:hAnsi="Tahoma" w:cs="Tahoma"/>
        </w:rPr>
        <w:t xml:space="preserve">Rachel </w:t>
      </w:r>
      <w:proofErr w:type="spellStart"/>
      <w:r w:rsidR="00F22F0C">
        <w:rPr>
          <w:rFonts w:ascii="Tahoma" w:hAnsi="Tahoma" w:cs="Tahoma"/>
        </w:rPr>
        <w:t>Butryn</w:t>
      </w:r>
      <w:proofErr w:type="spellEnd"/>
      <w:r w:rsidR="00F22F0C">
        <w:rPr>
          <w:rFonts w:ascii="Tahoma" w:hAnsi="Tahoma" w:cs="Tahoma"/>
        </w:rPr>
        <w:t xml:space="preserve">, Nicole </w:t>
      </w:r>
      <w:proofErr w:type="spellStart"/>
      <w:r w:rsidR="00F22F0C">
        <w:rPr>
          <w:rFonts w:ascii="Tahoma" w:hAnsi="Tahoma" w:cs="Tahoma"/>
        </w:rPr>
        <w:t>Lenocker</w:t>
      </w:r>
      <w:proofErr w:type="spellEnd"/>
      <w:r w:rsidR="00F22F0C">
        <w:rPr>
          <w:rFonts w:ascii="Tahoma" w:hAnsi="Tahoma" w:cs="Tahoma"/>
        </w:rPr>
        <w:t xml:space="preserve">, Bob Alexander, Kristen </w:t>
      </w:r>
      <w:proofErr w:type="spellStart"/>
      <w:r w:rsidR="00F22F0C">
        <w:rPr>
          <w:rFonts w:ascii="Tahoma" w:hAnsi="Tahoma" w:cs="Tahoma"/>
        </w:rPr>
        <w:t>Szymonik</w:t>
      </w:r>
      <w:proofErr w:type="spellEnd"/>
      <w:r w:rsidR="00F22F0C">
        <w:rPr>
          <w:rFonts w:ascii="Tahoma" w:hAnsi="Tahoma" w:cs="Tahoma"/>
        </w:rPr>
        <w:t xml:space="preserve">, Samantha Galle, Erin </w:t>
      </w:r>
      <w:proofErr w:type="spellStart"/>
      <w:r w:rsidR="00F22F0C">
        <w:rPr>
          <w:rFonts w:ascii="Tahoma" w:hAnsi="Tahoma" w:cs="Tahoma"/>
        </w:rPr>
        <w:t>Postovalov</w:t>
      </w:r>
      <w:proofErr w:type="spellEnd"/>
      <w:r w:rsidR="00F22F0C">
        <w:rPr>
          <w:rFonts w:ascii="Tahoma" w:hAnsi="Tahoma" w:cs="Tahoma"/>
        </w:rPr>
        <w:t xml:space="preserve">, Morgan Smith, </w:t>
      </w:r>
      <w:r w:rsidR="00F05EA0">
        <w:rPr>
          <w:rFonts w:ascii="Tahoma" w:hAnsi="Tahoma" w:cs="Tahoma"/>
        </w:rPr>
        <w:t xml:space="preserve">Letty Lilly, </w:t>
      </w:r>
      <w:r w:rsidR="00F22F0C">
        <w:rPr>
          <w:rFonts w:ascii="Tahoma" w:hAnsi="Tahoma" w:cs="Tahoma"/>
        </w:rPr>
        <w:t xml:space="preserve">Carla Schmidt, Dana Early, Clare Van </w:t>
      </w:r>
      <w:proofErr w:type="spellStart"/>
      <w:r w:rsidR="00F22F0C">
        <w:rPr>
          <w:rFonts w:ascii="Tahoma" w:hAnsi="Tahoma" w:cs="Tahoma"/>
        </w:rPr>
        <w:t>Wetering</w:t>
      </w:r>
      <w:proofErr w:type="spellEnd"/>
      <w:r w:rsidR="00F22F0C">
        <w:rPr>
          <w:rFonts w:ascii="Tahoma" w:hAnsi="Tahoma" w:cs="Tahoma"/>
        </w:rPr>
        <w:t xml:space="preserve">, </w:t>
      </w:r>
      <w:r w:rsidR="00192CBB">
        <w:rPr>
          <w:rFonts w:ascii="Tahoma" w:hAnsi="Tahoma" w:cs="Tahoma"/>
        </w:rPr>
        <w:t xml:space="preserve">Kimberly </w:t>
      </w:r>
      <w:proofErr w:type="spellStart"/>
      <w:r w:rsidR="00192CBB">
        <w:rPr>
          <w:rFonts w:ascii="Tahoma" w:hAnsi="Tahoma" w:cs="Tahoma"/>
        </w:rPr>
        <w:t>Lorvig</w:t>
      </w:r>
      <w:proofErr w:type="spellEnd"/>
      <w:r w:rsidR="00192CBB">
        <w:rPr>
          <w:rFonts w:ascii="Tahoma" w:hAnsi="Tahoma" w:cs="Tahoma"/>
        </w:rPr>
        <w:t xml:space="preserve">, </w:t>
      </w:r>
      <w:r w:rsidR="00F22F0C">
        <w:rPr>
          <w:rFonts w:ascii="Tahoma" w:hAnsi="Tahoma" w:cs="Tahoma"/>
        </w:rPr>
        <w:t xml:space="preserve">Paola </w:t>
      </w:r>
      <w:proofErr w:type="spellStart"/>
      <w:r w:rsidR="00F22F0C">
        <w:rPr>
          <w:rFonts w:ascii="Tahoma" w:hAnsi="Tahoma" w:cs="Tahoma"/>
        </w:rPr>
        <w:t>DeAngelo</w:t>
      </w:r>
      <w:proofErr w:type="spellEnd"/>
      <w:r w:rsidR="00F22F0C">
        <w:rPr>
          <w:rFonts w:ascii="Tahoma" w:hAnsi="Tahoma" w:cs="Tahoma"/>
        </w:rPr>
        <w:t xml:space="preserve">, Joanna </w:t>
      </w:r>
      <w:proofErr w:type="spellStart"/>
      <w:r w:rsidR="00F22F0C">
        <w:rPr>
          <w:rFonts w:ascii="Tahoma" w:hAnsi="Tahoma" w:cs="Tahoma"/>
        </w:rPr>
        <w:t>Vanecek</w:t>
      </w:r>
      <w:proofErr w:type="spellEnd"/>
      <w:r w:rsidR="00F22F0C">
        <w:rPr>
          <w:rFonts w:ascii="Tahoma" w:hAnsi="Tahoma" w:cs="Tahoma"/>
        </w:rPr>
        <w:t xml:space="preserve">, Joe </w:t>
      </w:r>
      <w:proofErr w:type="spellStart"/>
      <w:r w:rsidR="00F22F0C">
        <w:rPr>
          <w:rFonts w:ascii="Tahoma" w:hAnsi="Tahoma" w:cs="Tahoma"/>
        </w:rPr>
        <w:t>Jurek</w:t>
      </w:r>
      <w:proofErr w:type="spellEnd"/>
      <w:r w:rsidR="00F05EA0">
        <w:rPr>
          <w:rFonts w:ascii="Tahoma" w:hAnsi="Tahoma" w:cs="Tahoma"/>
        </w:rPr>
        <w:t xml:space="preserve">, </w:t>
      </w:r>
      <w:proofErr w:type="spellStart"/>
      <w:r w:rsidR="00192CBB">
        <w:rPr>
          <w:rFonts w:ascii="Tahoma" w:hAnsi="Tahoma" w:cs="Tahoma"/>
        </w:rPr>
        <w:t>Kalani</w:t>
      </w:r>
      <w:proofErr w:type="spellEnd"/>
      <w:r w:rsidR="00192CBB">
        <w:rPr>
          <w:rFonts w:ascii="Tahoma" w:hAnsi="Tahoma" w:cs="Tahoma"/>
        </w:rPr>
        <w:t xml:space="preserve"> </w:t>
      </w:r>
      <w:proofErr w:type="spellStart"/>
      <w:r w:rsidR="00192CBB">
        <w:rPr>
          <w:rFonts w:ascii="Tahoma" w:hAnsi="Tahoma" w:cs="Tahoma"/>
        </w:rPr>
        <w:t>Reelitz</w:t>
      </w:r>
      <w:proofErr w:type="spellEnd"/>
    </w:p>
    <w:p w:rsidR="00B275F4" w:rsidRDefault="00B275F4"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192CBB" w:rsidRPr="00192CBB">
        <w:rPr>
          <w:rFonts w:ascii="Tahoma" w:hAnsi="Tahoma" w:cs="Tahoma"/>
        </w:rPr>
        <w:t>05/18</w:t>
      </w:r>
      <w:r w:rsidR="004C731F" w:rsidRPr="00192CBB">
        <w:rPr>
          <w:rFonts w:ascii="Tahoma" w:hAnsi="Tahoma" w:cs="Tahoma"/>
        </w:rPr>
        <w:t xml:space="preserve">/22 through </w:t>
      </w:r>
      <w:r w:rsidR="00192CBB" w:rsidRPr="00192CBB">
        <w:rPr>
          <w:rFonts w:ascii="Tahoma" w:hAnsi="Tahoma" w:cs="Tahoma"/>
        </w:rPr>
        <w:t>09</w:t>
      </w:r>
      <w:r w:rsidR="00192CBB">
        <w:rPr>
          <w:rFonts w:ascii="Tahoma" w:hAnsi="Tahoma" w:cs="Tahoma"/>
        </w:rPr>
        <w:t>/14</w:t>
      </w:r>
      <w:r w:rsidR="004C731F" w:rsidRPr="00192CBB">
        <w:rPr>
          <w:rFonts w:ascii="Tahoma" w:hAnsi="Tahoma" w:cs="Tahoma"/>
        </w:rPr>
        <w:t>/22</w:t>
      </w:r>
    </w:p>
    <w:p w:rsidR="00DD22D4" w:rsidRDefault="00B275F4" w:rsidP="00B275F4">
      <w:pPr>
        <w:rPr>
          <w:rFonts w:ascii="Tahoma" w:hAnsi="Tahoma" w:cs="Tahoma"/>
        </w:rPr>
      </w:pPr>
      <w:r>
        <w:rPr>
          <w:rFonts w:ascii="Tahoma" w:hAnsi="Tahoma" w:cs="Tahoma"/>
        </w:rPr>
        <w:t>Totals for all accounts:  $</w:t>
      </w:r>
      <w:r w:rsidR="00894749">
        <w:rPr>
          <w:rFonts w:ascii="Tahoma" w:hAnsi="Tahoma" w:cs="Tahoma"/>
        </w:rPr>
        <w:t>13</w:t>
      </w:r>
      <w:r w:rsidR="004C731F">
        <w:rPr>
          <w:rFonts w:ascii="Tahoma" w:hAnsi="Tahoma" w:cs="Tahoma"/>
        </w:rPr>
        <w:t>,</w:t>
      </w:r>
      <w:r w:rsidR="00894749">
        <w:rPr>
          <w:rFonts w:ascii="Tahoma" w:hAnsi="Tahoma" w:cs="Tahoma"/>
        </w:rPr>
        <w:t>476.7</w:t>
      </w:r>
      <w:r w:rsidR="00892E2D">
        <w:rPr>
          <w:rFonts w:ascii="Tahoma" w:hAnsi="Tahoma" w:cs="Tahoma"/>
        </w:rPr>
        <w:t>7</w:t>
      </w:r>
      <w:r w:rsidR="00AF0D98">
        <w:rPr>
          <w:rFonts w:ascii="Tahoma" w:hAnsi="Tahoma" w:cs="Tahoma"/>
        </w:rPr>
        <w:t xml:space="preserve">, </w:t>
      </w:r>
      <w:proofErr w:type="gramStart"/>
      <w:r>
        <w:rPr>
          <w:rFonts w:ascii="Tahoma" w:hAnsi="Tahoma" w:cs="Tahoma"/>
        </w:rPr>
        <w:t>Checking</w:t>
      </w:r>
      <w:proofErr w:type="gramEnd"/>
      <w:r>
        <w:rPr>
          <w:rFonts w:ascii="Tahoma" w:hAnsi="Tahoma" w:cs="Tahoma"/>
        </w:rPr>
        <w:t xml:space="preserve"> </w:t>
      </w:r>
      <w:r w:rsidR="00894749">
        <w:rPr>
          <w:rFonts w:ascii="Tahoma" w:hAnsi="Tahoma" w:cs="Tahoma"/>
        </w:rPr>
        <w:t>$12,975.97</w:t>
      </w:r>
      <w:r w:rsidR="000D42BE">
        <w:rPr>
          <w:rFonts w:ascii="Tahoma" w:hAnsi="Tahoma" w:cs="Tahoma"/>
        </w:rPr>
        <w:t>, Savings $500.</w:t>
      </w:r>
      <w:r w:rsidR="00894749">
        <w:rPr>
          <w:rFonts w:ascii="Tahoma" w:hAnsi="Tahoma" w:cs="Tahoma"/>
        </w:rPr>
        <w:t>80</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DD22D4">
        <w:rPr>
          <w:rFonts w:ascii="Tahoma" w:hAnsi="Tahoma" w:cs="Tahoma"/>
        </w:rPr>
        <w:t>Bank Interest</w:t>
      </w:r>
      <w:r w:rsidR="004560CA">
        <w:rPr>
          <w:rFonts w:ascii="Tahoma" w:hAnsi="Tahoma" w:cs="Tahoma"/>
        </w:rPr>
        <w:t>:</w:t>
      </w:r>
      <w:r w:rsidR="00DD22D4">
        <w:rPr>
          <w:rFonts w:ascii="Tahoma" w:hAnsi="Tahoma" w:cs="Tahoma"/>
        </w:rPr>
        <w:t xml:space="preserve"> $</w:t>
      </w:r>
      <w:r w:rsidR="00894749">
        <w:rPr>
          <w:rFonts w:ascii="Tahoma" w:hAnsi="Tahoma" w:cs="Tahoma"/>
        </w:rPr>
        <w:t>1</w:t>
      </w:r>
      <w:r w:rsidR="004C731F">
        <w:rPr>
          <w:rFonts w:ascii="Tahoma" w:hAnsi="Tahoma" w:cs="Tahoma"/>
        </w:rPr>
        <w:t>.</w:t>
      </w:r>
      <w:r w:rsidR="00894749">
        <w:rPr>
          <w:rFonts w:ascii="Tahoma" w:hAnsi="Tahoma" w:cs="Tahoma"/>
        </w:rPr>
        <w:t>07</w:t>
      </w:r>
      <w:r w:rsidR="00DD22D4">
        <w:rPr>
          <w:rFonts w:ascii="Tahoma" w:hAnsi="Tahoma" w:cs="Tahoma"/>
        </w:rPr>
        <w:t xml:space="preserve">, </w:t>
      </w:r>
      <w:r w:rsidR="00894749">
        <w:rPr>
          <w:rFonts w:ascii="Tahoma" w:hAnsi="Tahoma" w:cs="Tahoma"/>
        </w:rPr>
        <w:t>Spirit Wear</w:t>
      </w:r>
      <w:r w:rsidR="004560CA">
        <w:rPr>
          <w:rFonts w:ascii="Tahoma" w:hAnsi="Tahoma" w:cs="Tahoma"/>
        </w:rPr>
        <w:t>:</w:t>
      </w:r>
      <w:r w:rsidR="00894749">
        <w:rPr>
          <w:rFonts w:ascii="Tahoma" w:hAnsi="Tahoma" w:cs="Tahoma"/>
        </w:rPr>
        <w:t xml:space="preserve"> $1,008.11, PTC Fees</w:t>
      </w:r>
      <w:r w:rsidR="004560CA">
        <w:rPr>
          <w:rFonts w:ascii="Tahoma" w:hAnsi="Tahoma" w:cs="Tahoma"/>
        </w:rPr>
        <w:t>:</w:t>
      </w:r>
      <w:r w:rsidR="00894749">
        <w:rPr>
          <w:rFonts w:ascii="Tahoma" w:hAnsi="Tahoma" w:cs="Tahoma"/>
        </w:rPr>
        <w:t xml:space="preserve"> $2,232.68, Amazon Smile Donations</w:t>
      </w:r>
      <w:r w:rsidR="004560CA">
        <w:rPr>
          <w:rFonts w:ascii="Tahoma" w:hAnsi="Tahoma" w:cs="Tahoma"/>
        </w:rPr>
        <w:t>:</w:t>
      </w:r>
      <w:r w:rsidR="00894749">
        <w:rPr>
          <w:rFonts w:ascii="Tahoma" w:hAnsi="Tahoma" w:cs="Tahoma"/>
        </w:rPr>
        <w:t xml:space="preserve"> $93.96</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4560CA">
        <w:rPr>
          <w:rFonts w:ascii="Tahoma" w:hAnsi="Tahoma" w:cs="Tahoma"/>
        </w:rPr>
        <w:t xml:space="preserve">Spirit Wear: </w:t>
      </w:r>
      <w:r w:rsidR="00894749">
        <w:rPr>
          <w:rFonts w:ascii="Tahoma" w:hAnsi="Tahoma" w:cs="Tahoma"/>
        </w:rPr>
        <w:t>$2,400</w:t>
      </w:r>
      <w:r w:rsidR="004560CA">
        <w:rPr>
          <w:rFonts w:ascii="Tahoma" w:hAnsi="Tahoma" w:cs="Tahoma"/>
        </w:rPr>
        <w:t>, PTC Operating Costs: $499.87, Ice Cream Social: $1,125, Kindergarten Coffee: $68.97</w:t>
      </w:r>
    </w:p>
    <w:p w:rsidR="004560CA" w:rsidRDefault="004560CA">
      <w:pPr>
        <w:rPr>
          <w:rFonts w:ascii="Tahoma" w:hAnsi="Tahoma" w:cs="Tahoma"/>
        </w:rPr>
      </w:pPr>
    </w:p>
    <w:p w:rsidR="004560CA" w:rsidRDefault="004560CA">
      <w:pPr>
        <w:rPr>
          <w:rFonts w:ascii="Tahoma" w:hAnsi="Tahoma" w:cs="Tahoma"/>
        </w:rPr>
      </w:pPr>
      <w:r>
        <w:rPr>
          <w:rFonts w:ascii="Tahoma" w:hAnsi="Tahoma" w:cs="Tahoma"/>
        </w:rPr>
        <w:t>2022-2023 Budget was approved.</w:t>
      </w:r>
    </w:p>
    <w:p w:rsidR="004560CA" w:rsidRDefault="004560CA">
      <w:pPr>
        <w:rPr>
          <w:rFonts w:ascii="Times New Roman" w:hAnsi="Times New Roman"/>
        </w:rPr>
      </w:pPr>
    </w:p>
    <w:p w:rsidR="00A14163" w:rsidRDefault="006A4F3B">
      <w:pPr>
        <w:rPr>
          <w:rFonts w:ascii="Tahoma" w:hAnsi="Tahoma" w:cs="Tahoma"/>
        </w:rPr>
      </w:pPr>
      <w:r>
        <w:rPr>
          <w:rFonts w:ascii="Tahoma" w:hAnsi="Tahoma" w:cs="Tahoma"/>
          <w:b/>
        </w:rPr>
        <w:t xml:space="preserve">Principal’s Report:  </w:t>
      </w:r>
      <w:r w:rsidR="004560CA">
        <w:rPr>
          <w:rFonts w:ascii="Tahoma" w:hAnsi="Tahoma" w:cs="Tahoma"/>
        </w:rPr>
        <w:t>MAP Reports went home for grades 1-5, as well as IAR Reports from the 2021-2022 School Year with this years’ 4</w:t>
      </w:r>
      <w:r w:rsidR="004560CA" w:rsidRPr="004560CA">
        <w:rPr>
          <w:rFonts w:ascii="Tahoma" w:hAnsi="Tahoma" w:cs="Tahoma"/>
          <w:vertAlign w:val="superscript"/>
        </w:rPr>
        <w:t>th</w:t>
      </w:r>
      <w:r w:rsidR="004560CA">
        <w:rPr>
          <w:rFonts w:ascii="Tahoma" w:hAnsi="Tahoma" w:cs="Tahoma"/>
        </w:rPr>
        <w:t xml:space="preserve"> and 5</w:t>
      </w:r>
      <w:r w:rsidR="004560CA" w:rsidRPr="004560CA">
        <w:rPr>
          <w:rFonts w:ascii="Tahoma" w:hAnsi="Tahoma" w:cs="Tahoma"/>
          <w:vertAlign w:val="superscript"/>
        </w:rPr>
        <w:t>th</w:t>
      </w:r>
      <w:r w:rsidR="004560CA">
        <w:rPr>
          <w:rFonts w:ascii="Tahoma" w:hAnsi="Tahoma" w:cs="Tahoma"/>
        </w:rPr>
        <w:t xml:space="preserve"> graders.  Fall MAP data shows that 80% of students are above 40</w:t>
      </w:r>
      <w:r w:rsidR="004560CA" w:rsidRPr="004560CA">
        <w:rPr>
          <w:rFonts w:ascii="Tahoma" w:hAnsi="Tahoma" w:cs="Tahoma"/>
          <w:vertAlign w:val="superscript"/>
        </w:rPr>
        <w:t>th</w:t>
      </w:r>
      <w:r w:rsidR="004560CA">
        <w:rPr>
          <w:rFonts w:ascii="Tahoma" w:hAnsi="Tahoma" w:cs="Tahoma"/>
        </w:rPr>
        <w:t xml:space="preserve"> percentile in reading and math in grades 1-5.  This meets the SIP (School Improvement Plan) goal, so staff is hoping to maintain and do their best to increase it.  School year is off to a great start.  The kids are back to pre-</w:t>
      </w:r>
      <w:proofErr w:type="spellStart"/>
      <w:r w:rsidR="004560CA">
        <w:rPr>
          <w:rFonts w:ascii="Tahoma" w:hAnsi="Tahoma" w:cs="Tahoma"/>
        </w:rPr>
        <w:t>Covid</w:t>
      </w:r>
      <w:proofErr w:type="spellEnd"/>
      <w:r w:rsidR="004560CA">
        <w:rPr>
          <w:rFonts w:ascii="Tahoma" w:hAnsi="Tahoma" w:cs="Tahoma"/>
        </w:rPr>
        <w:t xml:space="preserve"> experiences</w:t>
      </w:r>
      <w:r w:rsidR="00E61ED0">
        <w:rPr>
          <w:rFonts w:ascii="Tahoma" w:hAnsi="Tahoma" w:cs="Tahoma"/>
        </w:rPr>
        <w:t xml:space="preserve"> and very happy to be at school.</w:t>
      </w:r>
    </w:p>
    <w:p w:rsidR="00A14163" w:rsidRDefault="00A14163">
      <w:pPr>
        <w:rPr>
          <w:rFonts w:ascii="Tahoma" w:hAnsi="Tahoma" w:cs="Tahoma"/>
        </w:rPr>
      </w:pPr>
    </w:p>
    <w:p w:rsidR="00BF0D9E" w:rsidRDefault="00BF0D9E">
      <w:pPr>
        <w:rPr>
          <w:rFonts w:ascii="Tahoma" w:hAnsi="Tahoma" w:cs="Tahoma"/>
        </w:rPr>
      </w:pPr>
      <w:r>
        <w:rPr>
          <w:rFonts w:ascii="Tahoma" w:hAnsi="Tahoma" w:cs="Tahoma"/>
          <w:b/>
        </w:rPr>
        <w:t>Teacher’s Report:</w:t>
      </w:r>
      <w:r>
        <w:rPr>
          <w:rFonts w:ascii="Tahoma" w:hAnsi="Tahoma" w:cs="Tahoma"/>
        </w:rPr>
        <w:t xml:space="preserve"> </w:t>
      </w:r>
      <w:r w:rsidR="00E61ED0">
        <w:rPr>
          <w:rFonts w:ascii="Tahoma" w:hAnsi="Tahoma" w:cs="Tahoma"/>
        </w:rPr>
        <w:t>Mrs. Garcia will be the new teacher representative.</w:t>
      </w:r>
    </w:p>
    <w:p w:rsidR="00BF0D9E" w:rsidRDefault="00BF0D9E">
      <w:pPr>
        <w:rPr>
          <w:rFonts w:ascii="Tahoma" w:hAnsi="Tahoma" w:cs="Tahoma"/>
        </w:rPr>
      </w:pPr>
    </w:p>
    <w:p w:rsidR="006A4F3B" w:rsidRDefault="00A14163">
      <w:pPr>
        <w:rPr>
          <w:rFonts w:ascii="Tahoma" w:hAnsi="Tahoma" w:cs="Tahoma"/>
        </w:rPr>
      </w:pPr>
      <w:r>
        <w:rPr>
          <w:rFonts w:ascii="Tahoma" w:hAnsi="Tahoma" w:cs="Tahoma"/>
          <w:b/>
        </w:rPr>
        <w:t xml:space="preserve">President’s Report:  </w:t>
      </w:r>
      <w:r w:rsidR="00E61ED0">
        <w:rPr>
          <w:rFonts w:ascii="Tahoma" w:hAnsi="Tahoma" w:cs="Tahoma"/>
        </w:rPr>
        <w:t xml:space="preserve">Ice Cream Social took place the day before school started.  450 cups of ice cream were distributed and one of our better attended Ice Cream Socials.  $1,000 in T-Shirt sales were made.  Kindergarten Coffee was held the first day of school for all Kindergarten parents.  During the PTC President’s call, Dr. </w:t>
      </w:r>
      <w:proofErr w:type="spellStart"/>
      <w:r w:rsidR="00E61ED0">
        <w:rPr>
          <w:rFonts w:ascii="Tahoma" w:hAnsi="Tahoma" w:cs="Tahoma"/>
        </w:rPr>
        <w:t>Tammaru</w:t>
      </w:r>
      <w:proofErr w:type="spellEnd"/>
      <w:r w:rsidR="00E61ED0">
        <w:rPr>
          <w:rFonts w:ascii="Tahoma" w:hAnsi="Tahoma" w:cs="Tahoma"/>
        </w:rPr>
        <w:t xml:space="preserve"> referenced the referendum passing in June and initial work at all five schools will begin next summer.</w:t>
      </w:r>
      <w:r w:rsidR="00000EDF">
        <w:rPr>
          <w:rFonts w:ascii="Tahoma" w:hAnsi="Tahoma" w:cs="Tahoma"/>
        </w:rPr>
        <w:t xml:space="preserve">  There are 402 new students in District 89 this year, including 126 new families for the first time.  The Partnership for Educational Progress (PEP Foundation), has an event for kids on Sunday, September 18 from 1:00-5:00 at Ackerman with games and food trucks.  Dr. </w:t>
      </w:r>
      <w:proofErr w:type="spellStart"/>
      <w:r w:rsidR="00000EDF">
        <w:rPr>
          <w:rFonts w:ascii="Tahoma" w:hAnsi="Tahoma" w:cs="Tahoma"/>
        </w:rPr>
        <w:t>Tammaru</w:t>
      </w:r>
      <w:proofErr w:type="spellEnd"/>
      <w:r w:rsidR="00000EDF">
        <w:rPr>
          <w:rFonts w:ascii="Tahoma" w:hAnsi="Tahoma" w:cs="Tahoma"/>
        </w:rPr>
        <w:t xml:space="preserve"> may come for the October board meeting.  The PTC rolled out a new website </w:t>
      </w:r>
      <w:r w:rsidR="00E1721B">
        <w:rPr>
          <w:rFonts w:ascii="Tahoma" w:hAnsi="Tahoma" w:cs="Tahoma"/>
        </w:rPr>
        <w:t>created</w:t>
      </w:r>
      <w:r w:rsidR="00000EDF">
        <w:rPr>
          <w:rFonts w:ascii="Tahoma" w:hAnsi="Tahoma" w:cs="Tahoma"/>
        </w:rPr>
        <w:t xml:space="preserve"> </w:t>
      </w:r>
      <w:r w:rsidR="00E1721B">
        <w:rPr>
          <w:rFonts w:ascii="Tahoma" w:hAnsi="Tahoma" w:cs="Tahoma"/>
        </w:rPr>
        <w:t>by</w:t>
      </w:r>
      <w:r w:rsidR="00000EDF">
        <w:rPr>
          <w:rFonts w:ascii="Tahoma" w:hAnsi="Tahoma" w:cs="Tahoma"/>
        </w:rPr>
        <w:t xml:space="preserve"> Dave Schmidt: briarglenptc.org.  On the site, you will be able to regist</w:t>
      </w:r>
      <w:r w:rsidR="00E1721B">
        <w:rPr>
          <w:rFonts w:ascii="Tahoma" w:hAnsi="Tahoma" w:cs="Tahoma"/>
        </w:rPr>
        <w:t>er for the newsletter, check all</w:t>
      </w:r>
      <w:r w:rsidR="00000EDF">
        <w:rPr>
          <w:rFonts w:ascii="Tahoma" w:hAnsi="Tahoma" w:cs="Tahoma"/>
        </w:rPr>
        <w:t xml:space="preserve"> upcoming events, and eventually upload photos.</w:t>
      </w:r>
    </w:p>
    <w:p w:rsidR="00970DD0" w:rsidRDefault="00970DD0">
      <w:pPr>
        <w:rPr>
          <w:rFonts w:ascii="Tahoma" w:hAnsi="Tahoma" w:cs="Tahoma"/>
        </w:rPr>
      </w:pPr>
    </w:p>
    <w:p w:rsidR="00E1721B" w:rsidRDefault="00E1721B">
      <w:pPr>
        <w:rPr>
          <w:rFonts w:ascii="Tahoma" w:hAnsi="Tahoma" w:cs="Tahoma"/>
          <w:b/>
        </w:rPr>
      </w:pPr>
      <w:proofErr w:type="spellStart"/>
      <w:r>
        <w:rPr>
          <w:rFonts w:ascii="Tahoma" w:hAnsi="Tahoma" w:cs="Tahoma"/>
          <w:b/>
        </w:rPr>
        <w:t>Boosterthon</w:t>
      </w:r>
      <w:proofErr w:type="spellEnd"/>
      <w:r>
        <w:rPr>
          <w:rFonts w:ascii="Tahoma" w:hAnsi="Tahoma" w:cs="Tahoma"/>
          <w:b/>
        </w:rPr>
        <w:t xml:space="preserve">: </w:t>
      </w:r>
      <w:r>
        <w:rPr>
          <w:rFonts w:ascii="Tahoma" w:hAnsi="Tahoma" w:cs="Tahoma"/>
        </w:rPr>
        <w:t xml:space="preserve">Will </w:t>
      </w:r>
      <w:r w:rsidR="009E121E">
        <w:rPr>
          <w:rFonts w:ascii="Tahoma" w:hAnsi="Tahoma" w:cs="Tahoma"/>
        </w:rPr>
        <w:t xml:space="preserve">kick off </w:t>
      </w:r>
      <w:r w:rsidR="00DA0A44">
        <w:rPr>
          <w:rFonts w:ascii="Tahoma" w:hAnsi="Tahoma" w:cs="Tahoma"/>
        </w:rPr>
        <w:t>in school on October 4</w:t>
      </w:r>
      <w:r w:rsidR="00DA0A44" w:rsidRPr="00DA0A44">
        <w:rPr>
          <w:rFonts w:ascii="Tahoma" w:hAnsi="Tahoma" w:cs="Tahoma"/>
          <w:vertAlign w:val="superscript"/>
        </w:rPr>
        <w:t>th</w:t>
      </w:r>
      <w:r w:rsidR="00DA0A44">
        <w:rPr>
          <w:rFonts w:ascii="Tahoma" w:hAnsi="Tahoma" w:cs="Tahoma"/>
        </w:rPr>
        <w:t xml:space="preserve">.  The theme is </w:t>
      </w:r>
      <w:proofErr w:type="spellStart"/>
      <w:r w:rsidR="00DA0A44">
        <w:rPr>
          <w:rFonts w:ascii="Tahoma" w:hAnsi="Tahoma" w:cs="Tahoma"/>
        </w:rPr>
        <w:t>Adventureland</w:t>
      </w:r>
      <w:proofErr w:type="spellEnd"/>
      <w:r w:rsidR="00DA0A44">
        <w:rPr>
          <w:rFonts w:ascii="Tahoma" w:hAnsi="Tahoma" w:cs="Tahoma"/>
        </w:rPr>
        <w:t xml:space="preserve"> and each day will be about showing good character.  The main event will </w:t>
      </w:r>
      <w:r>
        <w:rPr>
          <w:rFonts w:ascii="Tahoma" w:hAnsi="Tahoma" w:cs="Tahoma"/>
        </w:rPr>
        <w:t xml:space="preserve">take place on Friday, October 14 at 10:00.  </w:t>
      </w:r>
      <w:r>
        <w:rPr>
          <w:rFonts w:ascii="Tahoma" w:hAnsi="Tahoma" w:cs="Tahoma"/>
        </w:rPr>
        <w:lastRenderedPageBreak/>
        <w:t xml:space="preserve">This is our biggest fundraiser for the school.  Kids will run on the track in the field.  Preschool will have their own mini track and grades K-2 and 3-5 will have separate tracks.  Parents, families and community members can donate per lap or a lump sum.  Our goal is $25,000 this year.  </w:t>
      </w:r>
      <w:r w:rsidR="00DA0A44">
        <w:rPr>
          <w:rFonts w:ascii="Tahoma" w:hAnsi="Tahoma" w:cs="Tahoma"/>
        </w:rPr>
        <w:t>Money raised will go to replace the book room</w:t>
      </w:r>
      <w:r w:rsidR="00512C21">
        <w:rPr>
          <w:rFonts w:ascii="Tahoma" w:hAnsi="Tahoma" w:cs="Tahoma"/>
        </w:rPr>
        <w:t>, sensory support for students, and more playground updates (possibly basketball hoops/backboards).</w:t>
      </w:r>
    </w:p>
    <w:p w:rsidR="00E1721B" w:rsidRDefault="00E1721B">
      <w:pPr>
        <w:rPr>
          <w:rFonts w:ascii="Tahoma" w:hAnsi="Tahoma" w:cs="Tahoma"/>
          <w:b/>
        </w:rPr>
      </w:pPr>
    </w:p>
    <w:p w:rsidR="005B0654" w:rsidRPr="005B0654" w:rsidRDefault="005B0654">
      <w:pPr>
        <w:rPr>
          <w:rFonts w:ascii="Tahoma" w:hAnsi="Tahoma" w:cs="Tahoma"/>
        </w:rPr>
      </w:pPr>
      <w:r>
        <w:rPr>
          <w:rFonts w:ascii="Tahoma" w:hAnsi="Tahoma" w:cs="Tahoma"/>
          <w:b/>
        </w:rPr>
        <w:t xml:space="preserve">Treat Cart: </w:t>
      </w:r>
      <w:r>
        <w:rPr>
          <w:rFonts w:ascii="Tahoma" w:hAnsi="Tahoma" w:cs="Tahoma"/>
        </w:rPr>
        <w:t>First one will be Wednesday, October 5</w:t>
      </w:r>
      <w:r w:rsidRPr="005B0654">
        <w:rPr>
          <w:rFonts w:ascii="Tahoma" w:hAnsi="Tahoma" w:cs="Tahoma"/>
          <w:vertAlign w:val="superscript"/>
        </w:rPr>
        <w:t>th</w:t>
      </w:r>
      <w:r>
        <w:rPr>
          <w:rFonts w:ascii="Tahoma" w:hAnsi="Tahoma" w:cs="Tahoma"/>
        </w:rPr>
        <w:t xml:space="preserve"> with a trail mix theme.  Plan to have Treat Cart every other month and the theme will change with the time of year.  Will be set up in the teacher’s lounge and it will include snack and raffle prizes (gift cards).</w:t>
      </w:r>
      <w:r w:rsidR="00EB0A9A">
        <w:rPr>
          <w:rFonts w:ascii="Tahoma" w:hAnsi="Tahoma" w:cs="Tahoma"/>
        </w:rPr>
        <w:t xml:space="preserve">  Sign up for donations on Sign-Up Genius and donations can be dropped off at Meghan </w:t>
      </w:r>
      <w:proofErr w:type="spellStart"/>
      <w:r w:rsidR="00EB0A9A">
        <w:rPr>
          <w:rFonts w:ascii="Tahoma" w:hAnsi="Tahoma" w:cs="Tahoma"/>
        </w:rPr>
        <w:t>Menconi’s</w:t>
      </w:r>
      <w:proofErr w:type="spellEnd"/>
      <w:r w:rsidR="00EB0A9A">
        <w:rPr>
          <w:rFonts w:ascii="Tahoma" w:hAnsi="Tahoma" w:cs="Tahoma"/>
        </w:rPr>
        <w:t xml:space="preserve"> house.</w:t>
      </w:r>
    </w:p>
    <w:p w:rsidR="005B0654" w:rsidRDefault="005B0654">
      <w:pPr>
        <w:rPr>
          <w:rFonts w:ascii="Tahoma" w:hAnsi="Tahoma" w:cs="Tahoma"/>
          <w:b/>
        </w:rPr>
      </w:pPr>
    </w:p>
    <w:p w:rsidR="00512C21" w:rsidRPr="00512C21" w:rsidRDefault="00512C21">
      <w:pPr>
        <w:rPr>
          <w:rFonts w:ascii="Tahoma" w:hAnsi="Tahoma" w:cs="Tahoma"/>
        </w:rPr>
      </w:pPr>
      <w:r>
        <w:rPr>
          <w:rFonts w:ascii="Tahoma" w:hAnsi="Tahoma" w:cs="Tahoma"/>
          <w:b/>
        </w:rPr>
        <w:t xml:space="preserve">Monster Mash: </w:t>
      </w:r>
      <w:r w:rsidR="00EB0A9A" w:rsidRPr="00EB0A9A">
        <w:rPr>
          <w:rFonts w:ascii="Tahoma" w:hAnsi="Tahoma" w:cs="Tahoma"/>
        </w:rPr>
        <w:t>A</w:t>
      </w:r>
      <w:r w:rsidR="00FA7C04">
        <w:rPr>
          <w:rFonts w:ascii="Tahoma" w:hAnsi="Tahoma" w:cs="Tahoma"/>
        </w:rPr>
        <w:t xml:space="preserve">n all-school Halloween </w:t>
      </w:r>
      <w:r w:rsidR="00EB0A9A" w:rsidRPr="00EB0A9A">
        <w:rPr>
          <w:rFonts w:ascii="Tahoma" w:hAnsi="Tahoma" w:cs="Tahoma"/>
        </w:rPr>
        <w:t>dance</w:t>
      </w:r>
      <w:r w:rsidR="00FA7C04">
        <w:rPr>
          <w:rFonts w:ascii="Tahoma" w:hAnsi="Tahoma" w:cs="Tahoma"/>
        </w:rPr>
        <w:t xml:space="preserve"> for Briar Glen families only on Friday, October 21st</w:t>
      </w:r>
      <w:r w:rsidR="00EB0A9A" w:rsidRPr="00EB0A9A">
        <w:rPr>
          <w:rFonts w:ascii="Tahoma" w:hAnsi="Tahoma" w:cs="Tahoma"/>
        </w:rPr>
        <w:t xml:space="preserve"> </w:t>
      </w:r>
      <w:r w:rsidR="00FA7C04">
        <w:rPr>
          <w:rFonts w:ascii="Tahoma" w:hAnsi="Tahoma" w:cs="Tahoma"/>
        </w:rPr>
        <w:t xml:space="preserve">from 7:00-9:00.  </w:t>
      </w:r>
      <w:r w:rsidR="00A95C99">
        <w:rPr>
          <w:rFonts w:ascii="Tahoma" w:hAnsi="Tahoma" w:cs="Tahoma"/>
        </w:rPr>
        <w:t xml:space="preserve">It will take place in the gym.  </w:t>
      </w:r>
      <w:r w:rsidR="00FA7C04">
        <w:rPr>
          <w:rFonts w:ascii="Tahoma" w:hAnsi="Tahoma" w:cs="Tahoma"/>
        </w:rPr>
        <w:t>Each grade will have a winning boys and girls costume contest, as well as a family costume contest.  There will be prizes for the winners.  There will be a DJ and photo booth.  There will be a small cost for each participant but ages 2 and under will be free.  There is a Sign-Up Genius for donations, as well as volunteer slots.</w:t>
      </w:r>
    </w:p>
    <w:p w:rsidR="00512C21" w:rsidRDefault="00512C21">
      <w:pPr>
        <w:rPr>
          <w:rFonts w:ascii="Tahoma" w:hAnsi="Tahoma" w:cs="Tahoma"/>
          <w:b/>
        </w:rPr>
      </w:pPr>
    </w:p>
    <w:p w:rsidR="005B0654" w:rsidRPr="00A95C99" w:rsidRDefault="005B0654">
      <w:pPr>
        <w:rPr>
          <w:rFonts w:ascii="Tahoma" w:hAnsi="Tahoma" w:cs="Tahoma"/>
        </w:rPr>
      </w:pPr>
      <w:r>
        <w:rPr>
          <w:rFonts w:ascii="Tahoma" w:hAnsi="Tahoma" w:cs="Tahoma"/>
          <w:b/>
        </w:rPr>
        <w:t>Benefit Days:</w:t>
      </w:r>
      <w:r w:rsidR="00A95C99">
        <w:rPr>
          <w:rFonts w:ascii="Tahoma" w:hAnsi="Tahoma" w:cs="Tahoma"/>
        </w:rPr>
        <w:t xml:space="preserve"> Every PTC Meeting night is a </w:t>
      </w:r>
      <w:proofErr w:type="spellStart"/>
      <w:r w:rsidR="00A95C99">
        <w:rPr>
          <w:rFonts w:ascii="Tahoma" w:hAnsi="Tahoma" w:cs="Tahoma"/>
        </w:rPr>
        <w:t>Rosati’s</w:t>
      </w:r>
      <w:proofErr w:type="spellEnd"/>
      <w:r w:rsidR="00A95C99">
        <w:rPr>
          <w:rFonts w:ascii="Tahoma" w:hAnsi="Tahoma" w:cs="Tahoma"/>
        </w:rPr>
        <w:t xml:space="preserve"> Pizza Dine-Out night.  We are trying a shopping day at </w:t>
      </w:r>
      <w:proofErr w:type="spellStart"/>
      <w:r w:rsidR="00A95C99">
        <w:rPr>
          <w:rFonts w:ascii="Tahoma" w:hAnsi="Tahoma" w:cs="Tahoma"/>
        </w:rPr>
        <w:t>Evereve</w:t>
      </w:r>
      <w:proofErr w:type="spellEnd"/>
      <w:r w:rsidR="00A95C99">
        <w:rPr>
          <w:rFonts w:ascii="Tahoma" w:hAnsi="Tahoma" w:cs="Tahoma"/>
        </w:rPr>
        <w:t xml:space="preserve"> in Wheaton Town Center.  Briar Glen will get 15% of whatever is sold all day there.  </w:t>
      </w:r>
      <w:proofErr w:type="spellStart"/>
      <w:r w:rsidR="00A95C99">
        <w:rPr>
          <w:rFonts w:ascii="Tahoma" w:hAnsi="Tahoma" w:cs="Tahoma"/>
        </w:rPr>
        <w:t>Oberweis</w:t>
      </w:r>
      <w:proofErr w:type="spellEnd"/>
      <w:r w:rsidR="00A95C99">
        <w:rPr>
          <w:rFonts w:ascii="Tahoma" w:hAnsi="Tahoma" w:cs="Tahoma"/>
        </w:rPr>
        <w:t xml:space="preserve"> is tentative for September 30</w:t>
      </w:r>
      <w:r w:rsidR="00A95C99" w:rsidRPr="00A95C99">
        <w:rPr>
          <w:rFonts w:ascii="Tahoma" w:hAnsi="Tahoma" w:cs="Tahoma"/>
          <w:vertAlign w:val="superscript"/>
        </w:rPr>
        <w:t>th</w:t>
      </w:r>
      <w:r w:rsidR="00A95C99">
        <w:rPr>
          <w:rFonts w:ascii="Tahoma" w:hAnsi="Tahoma" w:cs="Tahoma"/>
        </w:rPr>
        <w:t xml:space="preserve">. </w:t>
      </w:r>
    </w:p>
    <w:p w:rsidR="005B0654" w:rsidRDefault="005B0654">
      <w:pPr>
        <w:rPr>
          <w:rFonts w:ascii="Tahoma" w:hAnsi="Tahoma" w:cs="Tahoma"/>
          <w:b/>
        </w:rPr>
      </w:pPr>
    </w:p>
    <w:p w:rsidR="005B0654" w:rsidRPr="00A95C99" w:rsidRDefault="005B0654">
      <w:pPr>
        <w:rPr>
          <w:rFonts w:ascii="Tahoma" w:hAnsi="Tahoma" w:cs="Tahoma"/>
        </w:rPr>
      </w:pPr>
      <w:r>
        <w:rPr>
          <w:rFonts w:ascii="Tahoma" w:hAnsi="Tahoma" w:cs="Tahoma"/>
          <w:b/>
        </w:rPr>
        <w:t>Parents Night Out:</w:t>
      </w:r>
      <w:r w:rsidR="00A95C99">
        <w:rPr>
          <w:rFonts w:ascii="Tahoma" w:hAnsi="Tahoma" w:cs="Tahoma"/>
        </w:rPr>
        <w:t xml:space="preserve">  Thursday, October 6</w:t>
      </w:r>
      <w:r w:rsidR="00A95C99" w:rsidRPr="00A95C99">
        <w:rPr>
          <w:rFonts w:ascii="Tahoma" w:hAnsi="Tahoma" w:cs="Tahoma"/>
          <w:vertAlign w:val="superscript"/>
        </w:rPr>
        <w:t>th</w:t>
      </w:r>
      <w:r w:rsidR="00A95C99">
        <w:rPr>
          <w:rFonts w:ascii="Tahoma" w:hAnsi="Tahoma" w:cs="Tahoma"/>
        </w:rPr>
        <w:t xml:space="preserve"> will be </w:t>
      </w:r>
      <w:r w:rsidR="00F02D9E">
        <w:rPr>
          <w:rFonts w:ascii="Tahoma" w:hAnsi="Tahoma" w:cs="Tahoma"/>
        </w:rPr>
        <w:t>at 302 South beginning at 6:00pm.  They will reserve a section of their patio if weather permits.</w:t>
      </w:r>
    </w:p>
    <w:p w:rsidR="005B0654" w:rsidRDefault="005B0654">
      <w:pPr>
        <w:rPr>
          <w:rFonts w:ascii="Tahoma" w:hAnsi="Tahoma" w:cs="Tahoma"/>
          <w:b/>
        </w:rPr>
      </w:pPr>
    </w:p>
    <w:p w:rsidR="005B0654" w:rsidRPr="00F02D9E" w:rsidRDefault="005B0654">
      <w:pPr>
        <w:rPr>
          <w:rFonts w:ascii="Tahoma" w:hAnsi="Tahoma" w:cs="Tahoma"/>
        </w:rPr>
      </w:pPr>
      <w:r>
        <w:rPr>
          <w:rFonts w:ascii="Tahoma" w:hAnsi="Tahoma" w:cs="Tahoma"/>
          <w:b/>
        </w:rPr>
        <w:t>Class Parties:</w:t>
      </w:r>
      <w:r w:rsidR="00F02D9E">
        <w:rPr>
          <w:rFonts w:ascii="Tahoma" w:hAnsi="Tahoma" w:cs="Tahoma"/>
        </w:rPr>
        <w:t xml:space="preserve"> Parent Volunteer forms were due September 15</w:t>
      </w:r>
      <w:r w:rsidR="00F02D9E" w:rsidRPr="00F02D9E">
        <w:rPr>
          <w:rFonts w:ascii="Tahoma" w:hAnsi="Tahoma" w:cs="Tahoma"/>
          <w:vertAlign w:val="superscript"/>
        </w:rPr>
        <w:t>th</w:t>
      </w:r>
      <w:r w:rsidR="00F02D9E">
        <w:rPr>
          <w:rFonts w:ascii="Tahoma" w:hAnsi="Tahoma" w:cs="Tahoma"/>
        </w:rPr>
        <w:t>.  Parents will be contacted regarding which parties they are working and who head room parents are.  Halloween party will take place on October 31</w:t>
      </w:r>
      <w:r w:rsidR="00F02D9E" w:rsidRPr="00F02D9E">
        <w:rPr>
          <w:rFonts w:ascii="Tahoma" w:hAnsi="Tahoma" w:cs="Tahoma"/>
          <w:vertAlign w:val="superscript"/>
        </w:rPr>
        <w:t>st</w:t>
      </w:r>
      <w:r w:rsidR="00F02D9E">
        <w:rPr>
          <w:rFonts w:ascii="Tahoma" w:hAnsi="Tahoma" w:cs="Tahoma"/>
        </w:rPr>
        <w:t>.</w:t>
      </w:r>
    </w:p>
    <w:p w:rsidR="005B0654" w:rsidRDefault="005B0654">
      <w:pPr>
        <w:rPr>
          <w:rFonts w:ascii="Tahoma" w:hAnsi="Tahoma" w:cs="Tahoma"/>
          <w:b/>
        </w:rPr>
      </w:pPr>
    </w:p>
    <w:p w:rsidR="00970DD0" w:rsidRPr="00A14163" w:rsidRDefault="00970DD0">
      <w:pPr>
        <w:rPr>
          <w:rFonts w:ascii="Tahoma" w:hAnsi="Tahoma" w:cs="Tahoma"/>
        </w:rPr>
      </w:pPr>
      <w:r w:rsidRPr="00970DD0">
        <w:rPr>
          <w:rFonts w:ascii="Tahoma" w:hAnsi="Tahoma" w:cs="Tahoma"/>
          <w:b/>
        </w:rPr>
        <w:t>Movie Night:</w:t>
      </w:r>
      <w:r>
        <w:rPr>
          <w:rFonts w:ascii="Tahoma" w:hAnsi="Tahoma" w:cs="Tahoma"/>
        </w:rPr>
        <w:t xml:space="preserve"> </w:t>
      </w:r>
      <w:r w:rsidR="00F02D9E">
        <w:rPr>
          <w:rFonts w:ascii="Tahoma" w:hAnsi="Tahoma" w:cs="Tahoma"/>
        </w:rPr>
        <w:t>Two movies nights will occur this year.  November 4</w:t>
      </w:r>
      <w:r w:rsidR="00F02D9E" w:rsidRPr="00F02D9E">
        <w:rPr>
          <w:rFonts w:ascii="Tahoma" w:hAnsi="Tahoma" w:cs="Tahoma"/>
          <w:vertAlign w:val="superscript"/>
        </w:rPr>
        <w:t>th</w:t>
      </w:r>
      <w:r w:rsidR="00F02D9E">
        <w:rPr>
          <w:rFonts w:ascii="Tahoma" w:hAnsi="Tahoma" w:cs="Tahoma"/>
        </w:rPr>
        <w:t xml:space="preserve"> will be half of the school and November 11</w:t>
      </w:r>
      <w:r w:rsidR="00F02D9E" w:rsidRPr="00F02D9E">
        <w:rPr>
          <w:rFonts w:ascii="Tahoma" w:hAnsi="Tahoma" w:cs="Tahoma"/>
          <w:vertAlign w:val="superscript"/>
        </w:rPr>
        <w:t>th</w:t>
      </w:r>
      <w:r w:rsidR="00F02D9E">
        <w:rPr>
          <w:rFonts w:ascii="Tahoma" w:hAnsi="Tahoma" w:cs="Tahoma"/>
        </w:rPr>
        <w:t xml:space="preserve"> will be the second half of the school.  Movies are still to be determined.  Students will be given a snack and water.</w:t>
      </w:r>
    </w:p>
    <w:p w:rsidR="00BD474D" w:rsidRDefault="00BD474D" w:rsidP="00253EEE">
      <w:pPr>
        <w:rPr>
          <w:rFonts w:ascii="Tahoma" w:hAnsi="Tahoma" w:cs="Tahoma"/>
        </w:rPr>
      </w:pPr>
    </w:p>
    <w:p w:rsidR="005B0654" w:rsidRPr="00F02D9E" w:rsidRDefault="005B0654" w:rsidP="00253EEE">
      <w:pPr>
        <w:rPr>
          <w:rFonts w:ascii="Tahoma" w:hAnsi="Tahoma" w:cs="Tahoma"/>
        </w:rPr>
      </w:pPr>
      <w:proofErr w:type="spellStart"/>
      <w:r>
        <w:rPr>
          <w:rFonts w:ascii="Tahoma" w:hAnsi="Tahoma" w:cs="Tahoma"/>
          <w:b/>
        </w:rPr>
        <w:t>Bookfair</w:t>
      </w:r>
      <w:proofErr w:type="spellEnd"/>
      <w:r>
        <w:rPr>
          <w:rFonts w:ascii="Tahoma" w:hAnsi="Tahoma" w:cs="Tahoma"/>
          <w:b/>
        </w:rPr>
        <w:t>:</w:t>
      </w:r>
      <w:r w:rsidR="00F02D9E">
        <w:rPr>
          <w:rFonts w:ascii="Tahoma" w:hAnsi="Tahoma" w:cs="Tahoma"/>
        </w:rPr>
        <w:t xml:space="preserve"> Anderson </w:t>
      </w:r>
      <w:proofErr w:type="spellStart"/>
      <w:r w:rsidR="00F02D9E">
        <w:rPr>
          <w:rFonts w:ascii="Tahoma" w:hAnsi="Tahoma" w:cs="Tahoma"/>
        </w:rPr>
        <w:t>Bookfair</w:t>
      </w:r>
      <w:proofErr w:type="spellEnd"/>
      <w:r w:rsidR="00F02D9E">
        <w:rPr>
          <w:rFonts w:ascii="Tahoma" w:hAnsi="Tahoma" w:cs="Tahoma"/>
        </w:rPr>
        <w:t xml:space="preserve"> will occur on November 17</w:t>
      </w:r>
      <w:r w:rsidR="00F02D9E" w:rsidRPr="00F02D9E">
        <w:rPr>
          <w:rFonts w:ascii="Tahoma" w:hAnsi="Tahoma" w:cs="Tahoma"/>
          <w:vertAlign w:val="superscript"/>
        </w:rPr>
        <w:t>th</w:t>
      </w:r>
      <w:r w:rsidR="00F02D9E">
        <w:rPr>
          <w:rFonts w:ascii="Tahoma" w:hAnsi="Tahoma" w:cs="Tahoma"/>
        </w:rPr>
        <w:t>-18</w:t>
      </w:r>
      <w:r w:rsidR="00F02D9E" w:rsidRPr="00F02D9E">
        <w:rPr>
          <w:rFonts w:ascii="Tahoma" w:hAnsi="Tahoma" w:cs="Tahoma"/>
          <w:vertAlign w:val="superscript"/>
        </w:rPr>
        <w:t>th</w:t>
      </w:r>
      <w:r w:rsidR="00F02D9E">
        <w:rPr>
          <w:rFonts w:ascii="Tahoma" w:hAnsi="Tahoma" w:cs="Tahoma"/>
        </w:rPr>
        <w:t xml:space="preserve"> and November 21</w:t>
      </w:r>
      <w:r w:rsidR="00F02D9E" w:rsidRPr="00F02D9E">
        <w:rPr>
          <w:rFonts w:ascii="Tahoma" w:hAnsi="Tahoma" w:cs="Tahoma"/>
          <w:vertAlign w:val="superscript"/>
        </w:rPr>
        <w:t>st</w:t>
      </w:r>
      <w:r w:rsidR="00F02D9E">
        <w:rPr>
          <w:rFonts w:ascii="Tahoma" w:hAnsi="Tahoma" w:cs="Tahoma"/>
        </w:rPr>
        <w:t>.  Parents will be able to shop during conferences and open during the day for students to shop during the day as well.</w:t>
      </w:r>
    </w:p>
    <w:p w:rsidR="005B0654" w:rsidRDefault="005B0654" w:rsidP="00253EEE">
      <w:pPr>
        <w:rPr>
          <w:rFonts w:ascii="Tahoma" w:hAnsi="Tahoma" w:cs="Tahoma"/>
          <w:b/>
        </w:rPr>
      </w:pPr>
    </w:p>
    <w:p w:rsidR="006A47BE" w:rsidRPr="00F02D9E" w:rsidRDefault="005B0654" w:rsidP="00253EEE">
      <w:pPr>
        <w:rPr>
          <w:rFonts w:ascii="Tahoma" w:hAnsi="Tahoma" w:cs="Tahoma"/>
        </w:rPr>
      </w:pPr>
      <w:r>
        <w:rPr>
          <w:rFonts w:ascii="Tahoma" w:hAnsi="Tahoma" w:cs="Tahoma"/>
          <w:b/>
        </w:rPr>
        <w:t>Community Outreach:</w:t>
      </w:r>
      <w:r w:rsidR="00F02D9E">
        <w:rPr>
          <w:rFonts w:ascii="Tahoma" w:hAnsi="Tahoma" w:cs="Tahoma"/>
        </w:rPr>
        <w:t xml:space="preserve"> Mrs. Payne is in need of clothes for two Briar Glen students</w:t>
      </w:r>
      <w:r w:rsidR="00DF1076">
        <w:rPr>
          <w:rFonts w:ascii="Tahoma" w:hAnsi="Tahoma" w:cs="Tahoma"/>
        </w:rPr>
        <w:t xml:space="preserve"> (boy: size 10-12 pants, size 8 shirts, underwear and socks; girl: size youth 10 pants, size medium shirt, size 7 shoes, and socks).</w:t>
      </w:r>
      <w:r w:rsidR="00F02D9E">
        <w:rPr>
          <w:rFonts w:ascii="Tahoma" w:hAnsi="Tahoma" w:cs="Tahoma"/>
        </w:rPr>
        <w:t xml:space="preserve">  </w:t>
      </w:r>
      <w:proofErr w:type="gramStart"/>
      <w:r w:rsidR="00F02D9E">
        <w:rPr>
          <w:rFonts w:ascii="Tahoma" w:hAnsi="Tahoma" w:cs="Tahoma"/>
        </w:rPr>
        <w:t>Our</w:t>
      </w:r>
      <w:proofErr w:type="gramEnd"/>
      <w:r w:rsidR="00F02D9E">
        <w:rPr>
          <w:rFonts w:ascii="Tahoma" w:hAnsi="Tahoma" w:cs="Tahoma"/>
        </w:rPr>
        <w:t xml:space="preserve"> nurse is also in need of clothing in sizes ranging from 3T to adult medium.  These clothes will be used for students who may need a change of clothes during the school day when parents can’</w:t>
      </w:r>
      <w:r w:rsidR="00DF1076">
        <w:rPr>
          <w:rFonts w:ascii="Tahoma" w:hAnsi="Tahoma" w:cs="Tahoma"/>
        </w:rPr>
        <w:t>t get there to bring them new.  These donations will not be given back and can be used or new.</w:t>
      </w:r>
    </w:p>
    <w:p w:rsidR="006A47BE" w:rsidRDefault="006A47BE" w:rsidP="00253EEE">
      <w:pPr>
        <w:rPr>
          <w:rFonts w:ascii="Tahoma" w:hAnsi="Tahoma" w:cs="Tahoma"/>
          <w:b/>
        </w:rPr>
      </w:pPr>
    </w:p>
    <w:p w:rsidR="00DF1076" w:rsidRPr="00DF1076" w:rsidRDefault="00DF1076" w:rsidP="00253EEE">
      <w:pPr>
        <w:rPr>
          <w:rFonts w:ascii="Tahoma" w:hAnsi="Tahoma" w:cs="Tahoma"/>
        </w:rPr>
      </w:pPr>
      <w:r>
        <w:rPr>
          <w:rFonts w:ascii="Tahoma" w:hAnsi="Tahoma" w:cs="Tahoma"/>
          <w:b/>
        </w:rPr>
        <w:t>Spirit Wear:</w:t>
      </w:r>
      <w:r>
        <w:rPr>
          <w:rFonts w:ascii="Tahoma" w:hAnsi="Tahoma" w:cs="Tahoma"/>
        </w:rPr>
        <w:t xml:space="preserve"> $1,000 in sales at the Ice Cream Social and $800 in sales at Curriculum Night.  There are plans to sell during Parent-Teacher Conferences.  There will be a link to order on our new PTC website with items such as baseball ¾ length t-shits, long sleeve t-shirts, and sweatshirts.  Certain shirts will be available in adult sizes.</w:t>
      </w:r>
    </w:p>
    <w:p w:rsidR="00DF1076" w:rsidRDefault="00DF1076" w:rsidP="00253EEE">
      <w:pPr>
        <w:rPr>
          <w:rFonts w:ascii="Tahoma" w:hAnsi="Tahoma" w:cs="Tahoma"/>
          <w:b/>
        </w:rPr>
      </w:pPr>
    </w:p>
    <w:p w:rsidR="00192CBB" w:rsidRDefault="00192CBB" w:rsidP="00253EEE">
      <w:pPr>
        <w:rPr>
          <w:rFonts w:ascii="Tahoma" w:hAnsi="Tahoma" w:cs="Tahoma"/>
          <w:b/>
        </w:rPr>
      </w:pPr>
    </w:p>
    <w:p w:rsidR="00E6596C" w:rsidRDefault="00E6596C" w:rsidP="00253EEE">
      <w:pPr>
        <w:rPr>
          <w:rFonts w:ascii="Tahoma" w:hAnsi="Tahoma" w:cs="Tahoma"/>
        </w:rPr>
      </w:pPr>
      <w:bookmarkStart w:id="0" w:name="_GoBack"/>
      <w:bookmarkEnd w:id="0"/>
      <w:r w:rsidRPr="00E6596C">
        <w:rPr>
          <w:rFonts w:ascii="Tahoma" w:hAnsi="Tahoma" w:cs="Tahoma"/>
          <w:b/>
        </w:rPr>
        <w:lastRenderedPageBreak/>
        <w:t>Miscellaneous:</w:t>
      </w:r>
      <w:r>
        <w:rPr>
          <w:rFonts w:ascii="Tahoma" w:hAnsi="Tahoma" w:cs="Tahoma"/>
        </w:rPr>
        <w:t xml:space="preserve"> </w:t>
      </w:r>
      <w:r w:rsidR="00DF1076">
        <w:rPr>
          <w:rFonts w:ascii="Tahoma" w:hAnsi="Tahoma" w:cs="Tahoma"/>
        </w:rPr>
        <w:t xml:space="preserve">Discussion of bringing back the </w:t>
      </w:r>
      <w:r w:rsidR="00F22F0C">
        <w:rPr>
          <w:rFonts w:ascii="Tahoma" w:hAnsi="Tahoma" w:cs="Tahoma"/>
        </w:rPr>
        <w:t xml:space="preserve">Pasta-Bingo Night, planning a Winter Event, and a Meat Raffle.  Rachel </w:t>
      </w:r>
      <w:proofErr w:type="spellStart"/>
      <w:r w:rsidR="00F22F0C">
        <w:rPr>
          <w:rFonts w:ascii="Tahoma" w:hAnsi="Tahoma" w:cs="Tahoma"/>
        </w:rPr>
        <w:t>Butryn</w:t>
      </w:r>
      <w:proofErr w:type="spellEnd"/>
      <w:r w:rsidR="00F22F0C">
        <w:rPr>
          <w:rFonts w:ascii="Tahoma" w:hAnsi="Tahoma" w:cs="Tahoma"/>
        </w:rPr>
        <w:t xml:space="preserve"> will be our Briar Glen Bulldog mascot.</w:t>
      </w:r>
    </w:p>
    <w:p w:rsidR="00D465B3" w:rsidRDefault="00D465B3" w:rsidP="00D465B3">
      <w:pPr>
        <w:rPr>
          <w:rFonts w:ascii="Tahoma" w:hAnsi="Tahoma" w:cs="Tahoma"/>
        </w:rPr>
      </w:pPr>
    </w:p>
    <w:p w:rsidR="006A4F3B" w:rsidRPr="006F43E1" w:rsidRDefault="006A4F3B" w:rsidP="00BB3F19">
      <w:pPr>
        <w:rPr>
          <w:rFonts w:ascii="Tahoma" w:hAnsi="Tahoma" w:cs="Tahoma"/>
        </w:rPr>
      </w:pPr>
      <w:r>
        <w:rPr>
          <w:rFonts w:ascii="Tahoma" w:hAnsi="Tahoma" w:cs="Tahoma"/>
          <w:b/>
        </w:rPr>
        <w:t xml:space="preserve">Next PTC Meeting:  </w:t>
      </w:r>
      <w:r w:rsidR="00DF1076">
        <w:rPr>
          <w:rFonts w:ascii="Tahoma" w:hAnsi="Tahoma" w:cs="Tahoma"/>
        </w:rPr>
        <w:t>October 20</w:t>
      </w:r>
      <w:r w:rsidR="00BD474D">
        <w:rPr>
          <w:rFonts w:ascii="Tahoma" w:hAnsi="Tahoma" w:cs="Tahoma"/>
        </w:rPr>
        <w:t>, 2022</w:t>
      </w:r>
      <w:r w:rsidR="00AA381B">
        <w:rPr>
          <w:rFonts w:ascii="Tahoma" w:hAnsi="Tahoma" w:cs="Tahoma"/>
        </w:rPr>
        <w:t xml:space="preserve"> at 7:00 pm</w:t>
      </w:r>
      <w:r w:rsidR="00AD5C87">
        <w:rPr>
          <w:rFonts w:ascii="Tahoma" w:hAnsi="Tahoma" w:cs="Tahoma"/>
        </w:rPr>
        <w:t xml:space="preserve"> </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72950"/>
    <w:rsid w:val="00074FCC"/>
    <w:rsid w:val="00076DFE"/>
    <w:rsid w:val="00080962"/>
    <w:rsid w:val="00085545"/>
    <w:rsid w:val="0009611F"/>
    <w:rsid w:val="000970B1"/>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71B6"/>
    <w:rsid w:val="001710A3"/>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414A"/>
    <w:rsid w:val="002959E1"/>
    <w:rsid w:val="00295F95"/>
    <w:rsid w:val="00296FCF"/>
    <w:rsid w:val="002A1194"/>
    <w:rsid w:val="002A4AA7"/>
    <w:rsid w:val="002A5ADB"/>
    <w:rsid w:val="002A6ECE"/>
    <w:rsid w:val="002B15B7"/>
    <w:rsid w:val="002C281E"/>
    <w:rsid w:val="002D7778"/>
    <w:rsid w:val="002F68F8"/>
    <w:rsid w:val="00315F82"/>
    <w:rsid w:val="00322473"/>
    <w:rsid w:val="003234BA"/>
    <w:rsid w:val="00323828"/>
    <w:rsid w:val="003329BF"/>
    <w:rsid w:val="0034115C"/>
    <w:rsid w:val="00342035"/>
    <w:rsid w:val="00346310"/>
    <w:rsid w:val="00347850"/>
    <w:rsid w:val="003501FD"/>
    <w:rsid w:val="003522A4"/>
    <w:rsid w:val="00363416"/>
    <w:rsid w:val="00364A04"/>
    <w:rsid w:val="00374A11"/>
    <w:rsid w:val="0037526F"/>
    <w:rsid w:val="003969B0"/>
    <w:rsid w:val="003B119F"/>
    <w:rsid w:val="003B28E2"/>
    <w:rsid w:val="003B6612"/>
    <w:rsid w:val="003E511E"/>
    <w:rsid w:val="004020E4"/>
    <w:rsid w:val="00412DBD"/>
    <w:rsid w:val="004159BF"/>
    <w:rsid w:val="00432FBF"/>
    <w:rsid w:val="004377DA"/>
    <w:rsid w:val="00442507"/>
    <w:rsid w:val="00453BDA"/>
    <w:rsid w:val="00453CAF"/>
    <w:rsid w:val="004560CA"/>
    <w:rsid w:val="0045627D"/>
    <w:rsid w:val="00461A22"/>
    <w:rsid w:val="0048086E"/>
    <w:rsid w:val="004813CC"/>
    <w:rsid w:val="0048236B"/>
    <w:rsid w:val="00494F6B"/>
    <w:rsid w:val="00497FF8"/>
    <w:rsid w:val="004B11EB"/>
    <w:rsid w:val="004B1984"/>
    <w:rsid w:val="004B5A07"/>
    <w:rsid w:val="004C5DC2"/>
    <w:rsid w:val="004C731F"/>
    <w:rsid w:val="004D34D1"/>
    <w:rsid w:val="004F29A4"/>
    <w:rsid w:val="005006A7"/>
    <w:rsid w:val="00502109"/>
    <w:rsid w:val="00502EB0"/>
    <w:rsid w:val="00512C21"/>
    <w:rsid w:val="0052039D"/>
    <w:rsid w:val="005373B3"/>
    <w:rsid w:val="00537B05"/>
    <w:rsid w:val="00541FBA"/>
    <w:rsid w:val="00543FE1"/>
    <w:rsid w:val="005444E5"/>
    <w:rsid w:val="0055213D"/>
    <w:rsid w:val="00563B83"/>
    <w:rsid w:val="00564706"/>
    <w:rsid w:val="00565D8F"/>
    <w:rsid w:val="005735B9"/>
    <w:rsid w:val="0058148B"/>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B90"/>
    <w:rsid w:val="00606B62"/>
    <w:rsid w:val="00611769"/>
    <w:rsid w:val="006136A9"/>
    <w:rsid w:val="00615AB6"/>
    <w:rsid w:val="00616D66"/>
    <w:rsid w:val="0062189D"/>
    <w:rsid w:val="006366E4"/>
    <w:rsid w:val="0064066F"/>
    <w:rsid w:val="00640AE9"/>
    <w:rsid w:val="00646558"/>
    <w:rsid w:val="006469B2"/>
    <w:rsid w:val="00647E98"/>
    <w:rsid w:val="006542EF"/>
    <w:rsid w:val="00662A74"/>
    <w:rsid w:val="00684257"/>
    <w:rsid w:val="00686E3E"/>
    <w:rsid w:val="00692F29"/>
    <w:rsid w:val="006A132F"/>
    <w:rsid w:val="006A1C91"/>
    <w:rsid w:val="006A47BE"/>
    <w:rsid w:val="006A4C06"/>
    <w:rsid w:val="006A4F3B"/>
    <w:rsid w:val="006B4420"/>
    <w:rsid w:val="006B7C3A"/>
    <w:rsid w:val="006C1DF8"/>
    <w:rsid w:val="006D0CD2"/>
    <w:rsid w:val="006D28A1"/>
    <w:rsid w:val="006D77A9"/>
    <w:rsid w:val="006D7C52"/>
    <w:rsid w:val="006E2D18"/>
    <w:rsid w:val="006E4F76"/>
    <w:rsid w:val="006F43E1"/>
    <w:rsid w:val="006F5F4B"/>
    <w:rsid w:val="007010EF"/>
    <w:rsid w:val="00701692"/>
    <w:rsid w:val="00702078"/>
    <w:rsid w:val="00712181"/>
    <w:rsid w:val="00714CE2"/>
    <w:rsid w:val="00735835"/>
    <w:rsid w:val="00741CF6"/>
    <w:rsid w:val="00742489"/>
    <w:rsid w:val="007434B8"/>
    <w:rsid w:val="00744F2A"/>
    <w:rsid w:val="0075178F"/>
    <w:rsid w:val="0075532B"/>
    <w:rsid w:val="0077262F"/>
    <w:rsid w:val="00792E48"/>
    <w:rsid w:val="007962B2"/>
    <w:rsid w:val="007A59B2"/>
    <w:rsid w:val="007B3F85"/>
    <w:rsid w:val="007B44F5"/>
    <w:rsid w:val="007C0893"/>
    <w:rsid w:val="007C55C3"/>
    <w:rsid w:val="007C788E"/>
    <w:rsid w:val="007F3164"/>
    <w:rsid w:val="007F71C3"/>
    <w:rsid w:val="0080102E"/>
    <w:rsid w:val="00803DDA"/>
    <w:rsid w:val="008119E1"/>
    <w:rsid w:val="00811C36"/>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E121E"/>
    <w:rsid w:val="009F461D"/>
    <w:rsid w:val="00A14163"/>
    <w:rsid w:val="00A26CF5"/>
    <w:rsid w:val="00A34CB2"/>
    <w:rsid w:val="00A379B6"/>
    <w:rsid w:val="00A546FB"/>
    <w:rsid w:val="00A71A65"/>
    <w:rsid w:val="00A868ED"/>
    <w:rsid w:val="00A95C99"/>
    <w:rsid w:val="00A97FDA"/>
    <w:rsid w:val="00AA381B"/>
    <w:rsid w:val="00AA6191"/>
    <w:rsid w:val="00AA659A"/>
    <w:rsid w:val="00AB3603"/>
    <w:rsid w:val="00AB558B"/>
    <w:rsid w:val="00AB5765"/>
    <w:rsid w:val="00AB5F54"/>
    <w:rsid w:val="00AC0843"/>
    <w:rsid w:val="00AC7461"/>
    <w:rsid w:val="00AD1526"/>
    <w:rsid w:val="00AD4AD7"/>
    <w:rsid w:val="00AD5C87"/>
    <w:rsid w:val="00AE61EC"/>
    <w:rsid w:val="00AF0D98"/>
    <w:rsid w:val="00AF2EA1"/>
    <w:rsid w:val="00AF3E8A"/>
    <w:rsid w:val="00B02AED"/>
    <w:rsid w:val="00B07B3B"/>
    <w:rsid w:val="00B165B7"/>
    <w:rsid w:val="00B23517"/>
    <w:rsid w:val="00B275F4"/>
    <w:rsid w:val="00B3538F"/>
    <w:rsid w:val="00B35634"/>
    <w:rsid w:val="00B36E19"/>
    <w:rsid w:val="00B40FF9"/>
    <w:rsid w:val="00B41232"/>
    <w:rsid w:val="00B61649"/>
    <w:rsid w:val="00B7038F"/>
    <w:rsid w:val="00B74EDB"/>
    <w:rsid w:val="00B7622D"/>
    <w:rsid w:val="00B77E80"/>
    <w:rsid w:val="00B90406"/>
    <w:rsid w:val="00B95F8C"/>
    <w:rsid w:val="00BA0A09"/>
    <w:rsid w:val="00BA6284"/>
    <w:rsid w:val="00BB3F19"/>
    <w:rsid w:val="00BB417C"/>
    <w:rsid w:val="00BC663C"/>
    <w:rsid w:val="00BD4481"/>
    <w:rsid w:val="00BD45EA"/>
    <w:rsid w:val="00BD474D"/>
    <w:rsid w:val="00BF0D9E"/>
    <w:rsid w:val="00BF26BC"/>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D25B0"/>
    <w:rsid w:val="00CE59BD"/>
    <w:rsid w:val="00D03D33"/>
    <w:rsid w:val="00D0439B"/>
    <w:rsid w:val="00D14CD8"/>
    <w:rsid w:val="00D35E86"/>
    <w:rsid w:val="00D42829"/>
    <w:rsid w:val="00D44F18"/>
    <w:rsid w:val="00D465B3"/>
    <w:rsid w:val="00D6392C"/>
    <w:rsid w:val="00D64B0A"/>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F1076"/>
    <w:rsid w:val="00DF361E"/>
    <w:rsid w:val="00DF6B92"/>
    <w:rsid w:val="00E02611"/>
    <w:rsid w:val="00E1266F"/>
    <w:rsid w:val="00E1721B"/>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459C"/>
    <w:rsid w:val="00EC4724"/>
    <w:rsid w:val="00EE166F"/>
    <w:rsid w:val="00EF486A"/>
    <w:rsid w:val="00F02D9E"/>
    <w:rsid w:val="00F0349C"/>
    <w:rsid w:val="00F04ADF"/>
    <w:rsid w:val="00F05EA0"/>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744CE"/>
    <w:rsid w:val="00F75103"/>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96D0F"/>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4824</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6</cp:revision>
  <cp:lastPrinted>2020-01-16T18:51:00Z</cp:lastPrinted>
  <dcterms:created xsi:type="dcterms:W3CDTF">2022-10-14T18:17:00Z</dcterms:created>
  <dcterms:modified xsi:type="dcterms:W3CDTF">2022-10-18T02:41:00Z</dcterms:modified>
</cp:coreProperties>
</file>